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E6" w:rsidRPr="008A6596" w:rsidRDefault="00F46B95" w:rsidP="00F46B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A6596">
        <w:rPr>
          <w:rFonts w:ascii="Times New Roman" w:hAnsi="Times New Roman" w:cs="Times New Roman"/>
          <w:b/>
          <w:sz w:val="28"/>
          <w:szCs w:val="28"/>
          <w:lang w:val="ro-RO"/>
        </w:rPr>
        <w:t>Subiectele pentru expertiza autotehnică la examinul de calificare</w:t>
      </w:r>
    </w:p>
    <w:p w:rsidR="00F46B95" w:rsidRPr="008A6596" w:rsidRDefault="00F46B95" w:rsidP="00F46B9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8A6596">
        <w:rPr>
          <w:rFonts w:ascii="Times New Roman" w:hAnsi="Times New Roman" w:cs="Times New Roman"/>
          <w:b/>
          <w:i/>
          <w:sz w:val="28"/>
          <w:szCs w:val="28"/>
          <w:lang w:val="ro-RO"/>
        </w:rPr>
        <w:t>16.01 “Expertiza circumstanțelor accidentului rutier”</w:t>
      </w:r>
    </w:p>
    <w:p w:rsidR="00F46B95" w:rsidRDefault="00F46B95" w:rsidP="00F46B9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Determinarea vitezei de deplasare a mijlocului de transport în expertiza autotehnică.</w:t>
      </w:r>
    </w:p>
    <w:p w:rsidR="00F46B95" w:rsidRDefault="00F46B95" w:rsidP="00F46B9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Determinarea spațiului necesar pentru oprirea în siguranță a MT prin frînare în expertiza circumstanțelor accidentului rutier.</w:t>
      </w:r>
    </w:p>
    <w:p w:rsidR="00F46B95" w:rsidRDefault="00F46B95" w:rsidP="00F46B9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Determinarea distanței aflării MT de la locul AR în momentul apariției obstacolului sau pericolului pentru circulație în expertiza circumstanțelor accidentului rutier.</w:t>
      </w:r>
    </w:p>
    <w:p w:rsidR="00F46B95" w:rsidRDefault="00F46B95" w:rsidP="00F46B9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Posibilitatea de evitare a producerii AR în expertiza circumstanțelor accidentului rutier.</w:t>
      </w:r>
    </w:p>
    <w:p w:rsidR="00F46B95" w:rsidRDefault="00F46B95" w:rsidP="00F46B95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Determinarea legăturii de cauzalitate prin utilizarea cunoștințelor speciale în expertiza circumstanțelor accidentului rutier.</w:t>
      </w:r>
    </w:p>
    <w:p w:rsidR="00C06216" w:rsidRDefault="00C06216" w:rsidP="00C0621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Determinarea parametrilor manevrei de virare a MT în expertiza circumstanțelor accidentului rutier.</w:t>
      </w:r>
    </w:p>
    <w:p w:rsidR="00C06216" w:rsidRDefault="00C06216" w:rsidP="00C0621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Formularea concluziilor de către expert în expertiza circumstanțelor accidentului rutier.</w:t>
      </w:r>
    </w:p>
    <w:p w:rsidR="00F46B95" w:rsidRPr="00F97868" w:rsidRDefault="00F46B95" w:rsidP="00F9786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ro-RO"/>
        </w:rPr>
      </w:pPr>
    </w:p>
    <w:p w:rsidR="00C06216" w:rsidRDefault="00C06216" w:rsidP="00C06216">
      <w:pPr>
        <w:pStyle w:val="ListParagraph"/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C06216" w:rsidRPr="008A6596" w:rsidRDefault="00C06216" w:rsidP="00C0621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A6596">
        <w:rPr>
          <w:rFonts w:ascii="Times New Roman" w:hAnsi="Times New Roman" w:cs="Times New Roman"/>
          <w:b/>
          <w:sz w:val="28"/>
          <w:szCs w:val="28"/>
          <w:lang w:val="ro-RO"/>
        </w:rPr>
        <w:t>Literatura utilizată la instruirea și la  efectuarea expertizelor în domeniul în  circumstanțelor accidentului rutier</w:t>
      </w:r>
      <w:r w:rsidRPr="008A6596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5C709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16.01</w:t>
      </w:r>
    </w:p>
    <w:p w:rsidR="008A6596" w:rsidRPr="008A6596" w:rsidRDefault="008A6596" w:rsidP="008A6596">
      <w:pPr>
        <w:pStyle w:val="1"/>
        <w:numPr>
          <w:ilvl w:val="0"/>
          <w:numId w:val="6"/>
        </w:numPr>
        <w:rPr>
          <w:szCs w:val="24"/>
        </w:rPr>
      </w:pPr>
      <w:r w:rsidRPr="008A6596">
        <w:rPr>
          <w:color w:val="000000"/>
          <w:szCs w:val="24"/>
        </w:rPr>
        <w:t>Григорян В.Г.</w:t>
      </w:r>
      <w:r w:rsidRPr="008A6596">
        <w:rPr>
          <w:szCs w:val="24"/>
        </w:rPr>
        <w:t xml:space="preserve">"Применение в экспертной практике параметров торможения автотранспортных средств", РФЦСЭ, М, </w:t>
      </w:r>
      <w:smartTag w:uri="urn:schemas-microsoft-com:office:smarttags" w:element="metricconverter">
        <w:smartTagPr>
          <w:attr w:name="ProductID" w:val="1995 г"/>
        </w:smartTagPr>
        <w:r w:rsidRPr="008A6596">
          <w:rPr>
            <w:szCs w:val="24"/>
          </w:rPr>
          <w:t>1995 г</w:t>
        </w:r>
      </w:smartTag>
      <w:r w:rsidRPr="008A6596">
        <w:rPr>
          <w:szCs w:val="24"/>
        </w:rPr>
        <w:t>. 9 pagini.</w:t>
      </w:r>
    </w:p>
    <w:p w:rsidR="008A6596" w:rsidRPr="008A6596" w:rsidRDefault="008A6596" w:rsidP="008A6596">
      <w:pPr>
        <w:pStyle w:val="1"/>
        <w:numPr>
          <w:ilvl w:val="0"/>
          <w:numId w:val="6"/>
        </w:numPr>
        <w:rPr>
          <w:color w:val="000000"/>
          <w:szCs w:val="24"/>
        </w:rPr>
      </w:pPr>
      <w:r w:rsidRPr="008A6596">
        <w:rPr>
          <w:color w:val="000000"/>
          <w:szCs w:val="24"/>
        </w:rPr>
        <w:t xml:space="preserve">Кристи Н.М. “Решение отдельных типовых задач судебной автотехнической экспертизы”, Москва,                          ВНИИСЭ, </w:t>
      </w:r>
      <w:smartTag w:uri="urn:schemas-microsoft-com:office:smarttags" w:element="metricconverter">
        <w:smartTagPr>
          <w:attr w:name="ProductID" w:val="1988 г"/>
        </w:smartTagPr>
        <w:r w:rsidRPr="008A6596">
          <w:rPr>
            <w:color w:val="000000"/>
            <w:szCs w:val="24"/>
          </w:rPr>
          <w:t>1988 г</w:t>
        </w:r>
      </w:smartTag>
      <w:r w:rsidRPr="008A6596">
        <w:rPr>
          <w:color w:val="000000"/>
          <w:szCs w:val="24"/>
        </w:rPr>
        <w:t xml:space="preserve">., 71 </w:t>
      </w:r>
      <w:r w:rsidRPr="008A6596">
        <w:rPr>
          <w:color w:val="000000"/>
          <w:szCs w:val="24"/>
          <w:lang w:val="ro-RO"/>
        </w:rPr>
        <w:t>pagini</w:t>
      </w:r>
      <w:r w:rsidRPr="008A6596">
        <w:rPr>
          <w:color w:val="000000"/>
          <w:szCs w:val="24"/>
        </w:rPr>
        <w:t xml:space="preserve">.   </w:t>
      </w:r>
    </w:p>
    <w:p w:rsidR="008A6596" w:rsidRPr="008A6596" w:rsidRDefault="008A6596" w:rsidP="008A6596">
      <w:pPr>
        <w:pStyle w:val="1"/>
        <w:numPr>
          <w:ilvl w:val="0"/>
          <w:numId w:val="6"/>
        </w:numPr>
        <w:tabs>
          <w:tab w:val="clear" w:pos="9866"/>
          <w:tab w:val="left" w:pos="3345"/>
        </w:tabs>
        <w:rPr>
          <w:color w:val="000000"/>
          <w:szCs w:val="24"/>
        </w:rPr>
      </w:pPr>
      <w:r w:rsidRPr="008A6596">
        <w:rPr>
          <w:color w:val="000000"/>
          <w:szCs w:val="24"/>
        </w:rPr>
        <w:t xml:space="preserve">Суворов Ю.Б. “Судебная дорожно-транспортная экспертиза”, МГТУ им. Н.Э.Баумана, Москва, Экзамен </w:t>
      </w:r>
      <w:smartTag w:uri="urn:schemas-microsoft-com:office:smarttags" w:element="metricconverter">
        <w:smartTagPr>
          <w:attr w:name="ProductID" w:val="2004 г"/>
        </w:smartTagPr>
        <w:r w:rsidRPr="008A6596">
          <w:rPr>
            <w:color w:val="000000"/>
            <w:szCs w:val="24"/>
          </w:rPr>
          <w:t>2004 г</w:t>
        </w:r>
      </w:smartTag>
      <w:r w:rsidRPr="008A6596">
        <w:rPr>
          <w:color w:val="000000"/>
          <w:szCs w:val="24"/>
        </w:rPr>
        <w:t xml:space="preserve">., 203 </w:t>
      </w:r>
      <w:r w:rsidRPr="008A6596">
        <w:rPr>
          <w:color w:val="000000"/>
          <w:szCs w:val="24"/>
          <w:lang w:val="ro-RO"/>
        </w:rPr>
        <w:t>pagini</w:t>
      </w:r>
      <w:r w:rsidRPr="008A6596">
        <w:rPr>
          <w:color w:val="000000"/>
          <w:szCs w:val="24"/>
        </w:rPr>
        <w:t>.</w:t>
      </w:r>
    </w:p>
    <w:p w:rsidR="008A6596" w:rsidRPr="008A6596" w:rsidRDefault="008A6596" w:rsidP="008A6596">
      <w:pPr>
        <w:pStyle w:val="1"/>
        <w:numPr>
          <w:ilvl w:val="0"/>
          <w:numId w:val="6"/>
        </w:numPr>
        <w:rPr>
          <w:color w:val="000000"/>
          <w:szCs w:val="24"/>
          <w:lang w:val="ro-RO"/>
        </w:rPr>
      </w:pPr>
      <w:r w:rsidRPr="008A6596">
        <w:rPr>
          <w:color w:val="000000"/>
          <w:szCs w:val="24"/>
        </w:rPr>
        <w:t xml:space="preserve">Суворов Ю.Б. "Применение дифференцированных значений времени реакции водителя в экспертной практике", Москва, ВНИИСЭ, </w:t>
      </w:r>
      <w:smartTag w:uri="urn:schemas-microsoft-com:office:smarttags" w:element="metricconverter">
        <w:smartTagPr>
          <w:attr w:name="ProductID" w:val="1987 г"/>
        </w:smartTagPr>
        <w:r w:rsidRPr="008A6596">
          <w:rPr>
            <w:color w:val="000000"/>
            <w:szCs w:val="24"/>
          </w:rPr>
          <w:t>1987 г</w:t>
        </w:r>
      </w:smartTag>
      <w:r w:rsidRPr="008A6596">
        <w:rPr>
          <w:color w:val="000000"/>
          <w:szCs w:val="24"/>
        </w:rPr>
        <w:t xml:space="preserve">., 20 </w:t>
      </w:r>
      <w:r w:rsidRPr="008A6596">
        <w:rPr>
          <w:color w:val="000000"/>
          <w:szCs w:val="24"/>
          <w:lang w:val="ro-RO"/>
        </w:rPr>
        <w:t>pagini</w:t>
      </w:r>
      <w:r w:rsidRPr="008A6596">
        <w:rPr>
          <w:color w:val="000000"/>
          <w:szCs w:val="24"/>
        </w:rPr>
        <w:t>.</w:t>
      </w:r>
    </w:p>
    <w:p w:rsidR="00C06216" w:rsidRDefault="008A6596" w:rsidP="008A6596">
      <w:pPr>
        <w:pStyle w:val="1"/>
        <w:numPr>
          <w:ilvl w:val="0"/>
          <w:numId w:val="6"/>
        </w:numPr>
        <w:rPr>
          <w:color w:val="000000"/>
          <w:szCs w:val="24"/>
          <w:lang w:val="ro-RO"/>
        </w:rPr>
      </w:pPr>
      <w:r w:rsidRPr="008A6596">
        <w:rPr>
          <w:color w:val="000000"/>
          <w:szCs w:val="24"/>
          <w:lang w:val="ro-RO"/>
        </w:rPr>
        <w:t>Gaiginschi R.       ”Reconstrucția și expertiza accidentelor rutiere” ,București, 2009 an., 151 pagini.</w:t>
      </w:r>
    </w:p>
    <w:p w:rsidR="005C7098" w:rsidRPr="006D6869" w:rsidRDefault="005C7098" w:rsidP="008A6596">
      <w:pPr>
        <w:pStyle w:val="1"/>
        <w:numPr>
          <w:ilvl w:val="0"/>
          <w:numId w:val="6"/>
        </w:numPr>
        <w:rPr>
          <w:b/>
          <w:color w:val="000000"/>
          <w:sz w:val="28"/>
          <w:szCs w:val="28"/>
          <w:lang w:val="ro-RO"/>
        </w:rPr>
      </w:pPr>
      <w:r w:rsidRPr="005C7098">
        <w:rPr>
          <w:color w:val="000000"/>
          <w:szCs w:val="24"/>
        </w:rPr>
        <w:t>Методические рекомендации по производству автотехнической экспертизы. Москва 1971</w:t>
      </w:r>
    </w:p>
    <w:p w:rsidR="006D6869" w:rsidRPr="006D6869" w:rsidRDefault="006D6869" w:rsidP="006D6869">
      <w:pPr>
        <w:pStyle w:val="1"/>
        <w:ind w:left="720" w:firstLine="0"/>
        <w:rPr>
          <w:b/>
          <w:color w:val="000000"/>
          <w:sz w:val="28"/>
          <w:szCs w:val="28"/>
          <w:lang w:val="ro-RO"/>
        </w:rPr>
      </w:pPr>
    </w:p>
    <w:p w:rsidR="00C06216" w:rsidRDefault="006D6869" w:rsidP="00C06216">
      <w:pPr>
        <w:pStyle w:val="ListParagraph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D6869">
        <w:rPr>
          <w:rFonts w:ascii="Times New Roman" w:hAnsi="Times New Roman" w:cs="Times New Roman"/>
          <w:b/>
          <w:sz w:val="28"/>
          <w:szCs w:val="28"/>
          <w:lang w:val="ro-RO"/>
        </w:rPr>
        <w:t xml:space="preserve">Sarcinile practice </w:t>
      </w:r>
      <w:r w:rsidRPr="008A6596">
        <w:rPr>
          <w:rFonts w:ascii="Times New Roman" w:hAnsi="Times New Roman" w:cs="Times New Roman"/>
          <w:b/>
          <w:sz w:val="28"/>
          <w:szCs w:val="28"/>
          <w:lang w:val="ro-RO"/>
        </w:rPr>
        <w:t>la instruirea și la  efectuarea expertizelor în domeniul în  circumstanțelor accidentului rutier</w:t>
      </w:r>
      <w:r w:rsidRPr="008A6596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16.01</w:t>
      </w:r>
    </w:p>
    <w:p w:rsidR="006D6869" w:rsidRPr="006D6869" w:rsidRDefault="006D6869" w:rsidP="00C06216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D6869" w:rsidRPr="006D6869" w:rsidRDefault="006D6869" w:rsidP="00C06216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Suntoferitesituații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acteleordonatoare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dateleinițialeșiexaminauluii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propunesă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6D6869">
        <w:rPr>
          <w:rFonts w:ascii="Times New Roman" w:hAnsi="Times New Roman" w:cs="Times New Roman"/>
          <w:sz w:val="24"/>
          <w:szCs w:val="24"/>
          <w:lang w:val="en-US"/>
        </w:rPr>
        <w:t>soluționeze</w:t>
      </w:r>
      <w:proofErr w:type="spellEnd"/>
      <w:r w:rsidRPr="006D6869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</w:p>
    <w:sectPr w:rsidR="006D6869" w:rsidRPr="006D6869" w:rsidSect="00D37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B3C89"/>
    <w:multiLevelType w:val="hybridMultilevel"/>
    <w:tmpl w:val="22069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659C4"/>
    <w:multiLevelType w:val="hybridMultilevel"/>
    <w:tmpl w:val="BB787B30"/>
    <w:lvl w:ilvl="0" w:tplc="AA02B5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72B2D"/>
    <w:multiLevelType w:val="hybridMultilevel"/>
    <w:tmpl w:val="70A259CE"/>
    <w:lvl w:ilvl="0" w:tplc="F8325D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27591"/>
    <w:multiLevelType w:val="hybridMultilevel"/>
    <w:tmpl w:val="C7C452E8"/>
    <w:lvl w:ilvl="0" w:tplc="253834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54021"/>
    <w:multiLevelType w:val="hybridMultilevel"/>
    <w:tmpl w:val="792ADB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F3510"/>
    <w:multiLevelType w:val="hybridMultilevel"/>
    <w:tmpl w:val="BE30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46B95"/>
    <w:rsid w:val="005C7098"/>
    <w:rsid w:val="006D6869"/>
    <w:rsid w:val="008A6596"/>
    <w:rsid w:val="00C06216"/>
    <w:rsid w:val="00C413E6"/>
    <w:rsid w:val="00C85D2A"/>
    <w:rsid w:val="00D3709A"/>
    <w:rsid w:val="00EA5BA0"/>
    <w:rsid w:val="00F46B95"/>
    <w:rsid w:val="00F97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0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6B95"/>
    <w:pPr>
      <w:ind w:left="720"/>
      <w:contextualSpacing/>
    </w:pPr>
  </w:style>
  <w:style w:type="paragraph" w:customStyle="1" w:styleId="1">
    <w:name w:val="Стиль1"/>
    <w:basedOn w:val="Normal"/>
    <w:rsid w:val="008A6596"/>
    <w:pPr>
      <w:tabs>
        <w:tab w:val="left" w:pos="9866"/>
      </w:tabs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Savitchi</dc:creator>
  <cp:lastModifiedBy>s.borodin</cp:lastModifiedBy>
  <cp:revision>3</cp:revision>
  <dcterms:created xsi:type="dcterms:W3CDTF">2019-10-23T08:07:00Z</dcterms:created>
  <dcterms:modified xsi:type="dcterms:W3CDTF">2019-10-24T11:30:00Z</dcterms:modified>
</cp:coreProperties>
</file>